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</w:p>
    <w:tbl>
      <w:tblPr>
        <w:tblW w:w="92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6"/>
        <w:gridCol w:w="8366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  <w:lang w:val="en-US"/>
              </w:rPr>
              <w:t>Name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  <w:lang w:val="en-US"/>
              </w:rPr>
              <w:t>Phone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ind w:left="324" w:right="0" w:hanging="324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widowControl w:val="0"/>
        <w:bidi w:val="0"/>
        <w:ind w:left="216" w:right="0" w:hanging="216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ind w:left="108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tbl>
      <w:tblPr>
        <w:tblW w:w="92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6"/>
        <w:gridCol w:w="8366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  <w:lang w:val="en-US"/>
              </w:rPr>
              <w:t>Email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bidi w:val="0"/>
        <w:ind w:left="324" w:right="0" w:hanging="324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widowControl w:val="0"/>
        <w:bidi w:val="0"/>
        <w:ind w:left="216" w:right="0" w:hanging="216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Default"/>
        <w:bidi w:val="0"/>
        <w:ind w:left="108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I understand that The Creation Temple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n-US"/>
        </w:rPr>
        <w:t xml:space="preserve">™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Retreat may include the following: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Relationship</w:t>
      </w:r>
      <w:r>
        <w:rPr>
          <w:rFonts w:ascii="Times New Roman" w:hAnsi="Times New Roman"/>
          <w:u w:color="000000"/>
          <w:rtl w:val="0"/>
          <w:lang w:val="en-US"/>
        </w:rPr>
        <w:t xml:space="preserve"> Coaching &amp; Spiritual Guidance</w:t>
      </w:r>
    </w:p>
    <w:p>
      <w:pPr>
        <w:pStyle w:val="Body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Sacred Ceremonies</w:t>
      </w:r>
    </w:p>
    <w:p>
      <w:pPr>
        <w:pStyle w:val="Body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Energy Work</w:t>
      </w:r>
    </w:p>
    <w:p>
      <w:pPr>
        <w:pStyle w:val="Body"/>
        <w:numPr>
          <w:ilvl w:val="0"/>
          <w:numId w:val="2"/>
        </w:numPr>
        <w:jc w:val="left"/>
        <w:rPr>
          <w:rFonts w:ascii="Times New Roman" w:cs="Times New Roman" w:hAnsi="Times New Roman" w:eastAsia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Guided Meditation</w:t>
      </w:r>
    </w:p>
    <w:p>
      <w:pPr>
        <w:pStyle w:val="Body"/>
        <w:jc w:val="left"/>
        <w:rPr>
          <w:rFonts w:ascii="Times New Roman" w:cs="Times New Roman" w:hAnsi="Times New Roman" w:eastAsia="Times New Roman"/>
          <w:u w:color="00000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I understand that I am taking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personal responsibility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 for my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transformation by attending the online Relationship Retreat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.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I agree to release Susie Beiler and Spectrum Health Consulting LLC, and Maximilliam Haver from any liability associated with any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coaching, guidance, or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healing modalities provided during the retreat.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I agree to maintain confidentiality of all participants and to allow myself to RECEIVE! :)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I agree to all the terms above.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tbl>
      <w:tblPr>
        <w:tblW w:w="92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5"/>
        <w:gridCol w:w="7687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5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  <w:lang w:val="en-US"/>
              </w:rPr>
              <w:t>Signature</w:t>
            </w:r>
          </w:p>
        </w:tc>
        <w:tc>
          <w:tcPr>
            <w:tcW w:type="dxa" w:w="7687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ind w:left="324" w:right="0" w:hanging="324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widowControl w:val="0"/>
        <w:bidi w:val="0"/>
        <w:ind w:left="216" w:right="0" w:hanging="216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ind w:left="108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tbl>
      <w:tblPr>
        <w:tblW w:w="92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1"/>
        <w:gridCol w:w="8191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0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  <w:lang w:val="en-US"/>
              </w:rPr>
              <w:t>Date</w:t>
            </w:r>
          </w:p>
        </w:tc>
        <w:tc>
          <w:tcPr>
            <w:tcW w:type="dxa" w:w="8191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bidi w:val="0"/>
        <w:ind w:left="324" w:right="0" w:hanging="324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widowControl w:val="0"/>
        <w:bidi w:val="0"/>
        <w:ind w:left="216" w:right="0" w:hanging="216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ind w:left="108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 xml:space="preserve">Please share </w:t>
      </w: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why you are attending this retreat and what you hope to transform by attending.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Please share anything else you would like Susie Beiler to know: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I look forward to meeting you! Thanks for joining me on this amazing soul adventure!</w:t>
      </w: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 xml:space="preserve">Lotsa Love, </w:t>
      </w:r>
      <w:r>
        <w:rPr>
          <w:rFonts w:ascii="Brush Script MT" w:hAnsi="Brush Script MT"/>
          <w:sz w:val="36"/>
          <w:szCs w:val="36"/>
          <w:u w:color="000000"/>
          <w:rtl w:val="0"/>
          <w:lang w:val="nl-NL"/>
        </w:rPr>
        <w:t>Susie</w:t>
      </w:r>
      <w:r>
        <w:rPr>
          <w:rFonts w:ascii="Helvetica" w:hAnsi="Helvetica"/>
          <w:sz w:val="24"/>
          <w:szCs w:val="24"/>
          <w:u w:color="000000"/>
          <w:rtl w:val="0"/>
          <w:lang w:val="en-US"/>
        </w:rPr>
        <w:t xml:space="preserve"> :)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Brush Script 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5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9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3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6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20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23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27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3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